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 , Pivonková 9 ,821 01 Bratislava</w:t>
      </w: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Tax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– </w:t>
      </w:r>
      <w:proofErr w:type="spellStart"/>
      <w:r>
        <w:rPr>
          <w:rFonts w:ascii="Book Antiqua" w:hAnsi="Book Antiqua"/>
          <w:b/>
          <w:sz w:val="28"/>
          <w:szCs w:val="28"/>
        </w:rPr>
        <w:t>Acc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s.r.o.</w:t>
      </w: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Bučinová 12                                                            </w:t>
      </w: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821 07 Bratislava</w:t>
      </w: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 .47           Vybavuje              Bratislava</w:t>
      </w: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Kršáková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           17.09.2021</w:t>
      </w: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Objednávam u Vás :</w:t>
      </w: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Maľovanie stropov + </w:t>
      </w:r>
      <w:proofErr w:type="spellStart"/>
      <w:r>
        <w:rPr>
          <w:rFonts w:ascii="Book Antiqua" w:hAnsi="Book Antiqua"/>
          <w:sz w:val="28"/>
          <w:szCs w:val="28"/>
        </w:rPr>
        <w:t>penetrácia</w:t>
      </w:r>
      <w:proofErr w:type="spellEnd"/>
      <w:r>
        <w:rPr>
          <w:rFonts w:ascii="Book Antiqua" w:hAnsi="Book Antiqua"/>
          <w:sz w:val="28"/>
          <w:szCs w:val="28"/>
        </w:rPr>
        <w:t xml:space="preserve">, oprava stien, odvoz a likvidácia odpadu...v EP Šalviová, v zmysle cenovej ponuky. </w:t>
      </w: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</w:t>
      </w: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</w:t>
      </w: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                                                                            </w:t>
      </w: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Pivonková 9                              </w:t>
      </w: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C24660" w:rsidRDefault="00C24660" w:rsidP="00C2466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</w:p>
    <w:p w:rsidR="00C24660" w:rsidRDefault="00C24660" w:rsidP="00C24660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660"/>
    <w:rsid w:val="002C779A"/>
    <w:rsid w:val="00C24660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cp:lastPrinted>2021-09-22T10:21:00Z</cp:lastPrinted>
  <dcterms:created xsi:type="dcterms:W3CDTF">2021-09-22T10:21:00Z</dcterms:created>
  <dcterms:modified xsi:type="dcterms:W3CDTF">2021-09-22T10:22:00Z</dcterms:modified>
</cp:coreProperties>
</file>